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677" w:rsidRDefault="008B1677" w:rsidP="007A3651">
      <w:pPr>
        <w:widowControl w:val="0"/>
        <w:autoSpaceDE w:val="0"/>
        <w:autoSpaceDN w:val="0"/>
        <w:adjustRightInd w:val="0"/>
        <w:spacing w:beforeAutospacing="0" w:afterAutospacing="0"/>
        <w:ind w:firstLine="142"/>
        <w:jc w:val="center"/>
        <w:rPr>
          <w:rFonts w:ascii="Arial" w:hAnsi="Arial" w:cs="Arial"/>
          <w:b/>
          <w:bCs/>
          <w:sz w:val="24"/>
          <w:szCs w:val="24"/>
        </w:rPr>
      </w:pPr>
      <w:r>
        <w:rPr>
          <w:rFonts w:ascii="Arial" w:hAnsi="Arial" w:cs="Arial"/>
          <w:b/>
          <w:bCs/>
          <w:sz w:val="24"/>
          <w:szCs w:val="24"/>
        </w:rPr>
        <w:t>125. Федеральная рабочая программа по учебному предмету "География" (базовый уровень).</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
    <w:p w:rsidR="008B1677" w:rsidRDefault="008B1677" w:rsidP="007A3651">
      <w:pPr>
        <w:widowControl w:val="0"/>
        <w:autoSpaceDE w:val="0"/>
        <w:autoSpaceDN w:val="0"/>
        <w:adjustRightInd w:val="0"/>
        <w:spacing w:beforeAutospacing="0" w:afterAutospacing="0"/>
        <w:ind w:firstLine="142"/>
        <w:jc w:val="center"/>
        <w:rPr>
          <w:rFonts w:ascii="Arial" w:hAnsi="Arial" w:cs="Arial"/>
          <w:b/>
          <w:bCs/>
          <w:sz w:val="24"/>
          <w:szCs w:val="24"/>
        </w:rPr>
      </w:pPr>
      <w:r>
        <w:rPr>
          <w:rFonts w:ascii="Arial" w:hAnsi="Arial" w:cs="Arial"/>
          <w:b/>
          <w:bCs/>
          <w:sz w:val="24"/>
          <w:szCs w:val="24"/>
        </w:rPr>
        <w:t>125.2. Пояснительная записка.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125.2.1. Программа по географии составлена на основе требований к результатам освоения ООП СОО, представленных в </w:t>
      </w:r>
      <w:hyperlink r:id="rId4"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125.2.2. Программа по географии отражает основные требования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освоения образовательных программ.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внутрипредметных</w:t>
      </w:r>
      <w:proofErr w:type="spellEnd"/>
      <w:r>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Pr>
          <w:rFonts w:ascii="Times New Roman" w:hAnsi="Times New Roman" w:cs="Times New Roman"/>
          <w:sz w:val="24"/>
          <w:szCs w:val="24"/>
        </w:rPr>
        <w:t>интегративность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междисциплинарность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практикоориентированность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экологизация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гуманизация</w:t>
      </w:r>
      <w:proofErr w:type="spellEnd"/>
      <w:r>
        <w:rPr>
          <w:rFonts w:ascii="Times New Roman" w:hAnsi="Times New Roman" w:cs="Times New Roman"/>
          <w:sz w:val="24"/>
          <w:szCs w:val="24"/>
        </w:rPr>
        <w:t xml:space="preserve">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событий и процессов.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125.2.6. Изучение географии направлено на достижение следующих целей: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w:t>
      </w:r>
      <w:r>
        <w:rPr>
          <w:rFonts w:ascii="Times New Roman" w:hAnsi="Times New Roman" w:cs="Times New Roman"/>
          <w:sz w:val="24"/>
          <w:szCs w:val="24"/>
        </w:rPr>
        <w:lastRenderedPageBreak/>
        <w:t>использование их в реальной действительности;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приобретение опыта разнообразной деятельности, направленной на достижение целей устойчивого развития.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125.2.8. Общее число часов, рекомендованных для изучения географии, - 68 часов: по одному часу в неделю в 10 и 11 классах.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
    <w:p w:rsidR="008B1677" w:rsidRDefault="008B1677" w:rsidP="007A3651">
      <w:pPr>
        <w:widowControl w:val="0"/>
        <w:autoSpaceDE w:val="0"/>
        <w:autoSpaceDN w:val="0"/>
        <w:adjustRightInd w:val="0"/>
        <w:spacing w:beforeAutospacing="0" w:afterAutospacing="0"/>
        <w:ind w:firstLine="142"/>
        <w:jc w:val="center"/>
        <w:rPr>
          <w:rFonts w:ascii="Arial" w:hAnsi="Arial" w:cs="Arial"/>
          <w:b/>
          <w:bCs/>
          <w:sz w:val="24"/>
          <w:szCs w:val="24"/>
        </w:rPr>
      </w:pPr>
      <w:r>
        <w:rPr>
          <w:rFonts w:ascii="Arial" w:hAnsi="Arial" w:cs="Arial"/>
          <w:b/>
          <w:bCs/>
          <w:sz w:val="24"/>
          <w:szCs w:val="24"/>
        </w:rPr>
        <w:t>125.3. Содержание обучения географии в 10 классе.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125.3.1. География как наука.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125.3.2. Природопользование и геоэкология.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125.3.2.1. Географическая среда. Географическая среда как </w:t>
      </w:r>
      <w:proofErr w:type="spellStart"/>
      <w:r>
        <w:rPr>
          <w:rFonts w:ascii="Times New Roman" w:hAnsi="Times New Roman" w:cs="Times New Roman"/>
          <w:sz w:val="24"/>
          <w:szCs w:val="24"/>
        </w:rPr>
        <w:t>геосистема</w:t>
      </w:r>
      <w:proofErr w:type="spellEnd"/>
      <w:r>
        <w:rPr>
          <w:rFonts w:ascii="Times New Roman" w:hAnsi="Times New Roman" w:cs="Times New Roman"/>
          <w:sz w:val="24"/>
          <w:szCs w:val="24"/>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125.3.2.2. Естественный и антропогенный ландшафты. Проблема сохранения ландшафтного и культурного разнообразия на Земле.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"Классификация ландшафтов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125.3.2.4. 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Pr>
          <w:rFonts w:ascii="Times New Roman" w:hAnsi="Times New Roman" w:cs="Times New Roman"/>
          <w:sz w:val="24"/>
          <w:szCs w:val="24"/>
        </w:rPr>
        <w:t>Гидроэнергоресурсы</w:t>
      </w:r>
      <w:proofErr w:type="spellEnd"/>
      <w:r>
        <w:rPr>
          <w:rFonts w:ascii="Times New Roman" w:hAnsi="Times New Roman" w:cs="Times New Roman"/>
          <w:sz w:val="24"/>
          <w:szCs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Pr>
          <w:rFonts w:ascii="Times New Roman" w:hAnsi="Times New Roman" w:cs="Times New Roman"/>
          <w:sz w:val="24"/>
          <w:szCs w:val="24"/>
        </w:rPr>
        <w:t>ресурсообеспеченности</w:t>
      </w:r>
      <w:proofErr w:type="spellEnd"/>
      <w:r>
        <w:rPr>
          <w:rFonts w:ascii="Times New Roman" w:hAnsi="Times New Roman" w:cs="Times New Roman"/>
          <w:sz w:val="24"/>
          <w:szCs w:val="24"/>
        </w:rPr>
        <w:t xml:space="preserve"> стран отдельными видами природных ресурсов".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125.3.3. Современная политическая карта.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rFonts w:ascii="Times New Roman" w:hAnsi="Times New Roman" w:cs="Times New Roman"/>
          <w:sz w:val="24"/>
          <w:szCs w:val="24"/>
        </w:rPr>
        <w:t>приарктического</w:t>
      </w:r>
      <w:proofErr w:type="spellEnd"/>
      <w:r>
        <w:rPr>
          <w:rFonts w:ascii="Times New Roman" w:hAnsi="Times New Roman" w:cs="Times New Roman"/>
          <w:sz w:val="24"/>
          <w:szCs w:val="24"/>
        </w:rPr>
        <w:t xml:space="preserve"> государства.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lastRenderedPageBreak/>
        <w:t>125.3.4. Население мира.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125.3.5. Мировое хозяйство.</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структуры экономики аграрных, индустриальных и постиндустриальных стран".</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125.3.5.2. 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125.3.5.3. География главных отраслей мирового хозяйства.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Топливно-энергетический комплекс мира: основные этапы развития,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xml:space="preserve">". География </w:t>
      </w:r>
      <w:r>
        <w:rPr>
          <w:rFonts w:ascii="Times New Roman" w:hAnsi="Times New Roman" w:cs="Times New Roman"/>
          <w:sz w:val="24"/>
          <w:szCs w:val="24"/>
        </w:rPr>
        <w:lastRenderedPageBreak/>
        <w:t>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Животноводство. Ведущие экспортеры и импортеры продукции животноводства. Рыболовство и </w:t>
      </w:r>
      <w:proofErr w:type="spellStart"/>
      <w:r>
        <w:rPr>
          <w:rFonts w:ascii="Times New Roman" w:hAnsi="Times New Roman" w:cs="Times New Roman"/>
          <w:sz w:val="24"/>
          <w:szCs w:val="24"/>
        </w:rPr>
        <w:t>аквакультура</w:t>
      </w:r>
      <w:proofErr w:type="spellEnd"/>
      <w:r>
        <w:rPr>
          <w:rFonts w:ascii="Times New Roman" w:hAnsi="Times New Roman" w:cs="Times New Roman"/>
          <w:sz w:val="24"/>
          <w:szCs w:val="24"/>
        </w:rPr>
        <w:t>: географические особенности.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Влияние сельского хозяйства и отдельных его отраслей на окружающую среду.</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
    <w:p w:rsidR="008B1677" w:rsidRDefault="008B1677" w:rsidP="007A3651">
      <w:pPr>
        <w:widowControl w:val="0"/>
        <w:autoSpaceDE w:val="0"/>
        <w:autoSpaceDN w:val="0"/>
        <w:adjustRightInd w:val="0"/>
        <w:spacing w:beforeAutospacing="0" w:afterAutospacing="0"/>
        <w:ind w:firstLine="142"/>
        <w:jc w:val="center"/>
        <w:rPr>
          <w:rFonts w:ascii="Arial" w:hAnsi="Arial" w:cs="Arial"/>
          <w:b/>
          <w:bCs/>
          <w:sz w:val="24"/>
          <w:szCs w:val="24"/>
        </w:rPr>
      </w:pPr>
      <w:bookmarkStart w:id="0" w:name="_GoBack"/>
      <w:r>
        <w:rPr>
          <w:rFonts w:ascii="Arial" w:hAnsi="Arial" w:cs="Arial"/>
          <w:b/>
          <w:bCs/>
          <w:sz w:val="24"/>
          <w:szCs w:val="24"/>
        </w:rPr>
        <w:t>125.4. Содержание обучения географии в 11 классе</w:t>
      </w:r>
      <w:bookmarkEnd w:id="0"/>
      <w:r>
        <w:rPr>
          <w:rFonts w:ascii="Arial" w:hAnsi="Arial" w:cs="Arial"/>
          <w:b/>
          <w:bCs/>
          <w:sz w:val="24"/>
          <w:szCs w:val="24"/>
        </w:rPr>
        <w:t>.</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 Регионы и страны.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125.4.1.1. Регионы мира. Зарубежная Европа.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Зарубежная Европа: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Геополитические проблемы региона.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"Сравнение по уровню социально-экономического развития стран различных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xml:space="preserve"> зарубежной Европы с использованием источников географической информации (по выбору учителя)".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125.4.1.2. Зарубежная Азия: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125.4.1.3. Америка: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особенностей территориальной структуры хозяйства Канады и Бразилии на основе анализа географических карт".</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125.4.1.4. Африка: состав (</w:t>
      </w:r>
      <w:proofErr w:type="spellStart"/>
      <w:r>
        <w:rPr>
          <w:rFonts w:ascii="Times New Roman" w:hAnsi="Times New Roman" w:cs="Times New Roman"/>
          <w:sz w:val="24"/>
          <w:szCs w:val="24"/>
        </w:rPr>
        <w:t>субрегионы</w:t>
      </w:r>
      <w:proofErr w:type="spellEnd"/>
      <w:r>
        <w:rPr>
          <w:rFonts w:ascii="Times New Roman" w:hAnsi="Times New Roman" w:cs="Times New Roman"/>
          <w:sz w:val="24"/>
          <w:szCs w:val="24"/>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s="Times New Roman"/>
          <w:sz w:val="24"/>
          <w:szCs w:val="24"/>
        </w:rPr>
        <w:t>субрегионов</w:t>
      </w:r>
      <w:proofErr w:type="spellEnd"/>
      <w:r>
        <w:rPr>
          <w:rFonts w:ascii="Times New Roman" w:hAnsi="Times New Roman" w:cs="Times New Roman"/>
          <w:sz w:val="24"/>
          <w:szCs w:val="24"/>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на основе анализа статистических данных роли сельского хозяйства в экономике Алжира и Эфиопии".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125.4.1.6. Россия на геополитической, геоэкономической и </w:t>
      </w:r>
      <w:proofErr w:type="spellStart"/>
      <w:r>
        <w:rPr>
          <w:rFonts w:ascii="Times New Roman" w:hAnsi="Times New Roman" w:cs="Times New Roman"/>
          <w:sz w:val="24"/>
          <w:szCs w:val="24"/>
        </w:rPr>
        <w:t>геодемографической</w:t>
      </w:r>
      <w:proofErr w:type="spellEnd"/>
      <w:r>
        <w:rPr>
          <w:rFonts w:ascii="Times New Roman" w:hAnsi="Times New Roman" w:cs="Times New Roman"/>
          <w:sz w:val="24"/>
          <w:szCs w:val="24"/>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"Изменение направления международных экономических связей России в новых экономических условиях".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125.4.2. Глобальные проблемы человечества.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Группы глобальных проблем: геополитические, экологические, демографические.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Глобальные проблемы народонаселения: демографическая, продовольственная, роста городов, здоровья и долголетия человека.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Взаимосвязь глобальных геополитических, экологических проблем и проблем народонаселения.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
    <w:p w:rsidR="008B1677" w:rsidRDefault="008B1677" w:rsidP="007A3651">
      <w:pPr>
        <w:widowControl w:val="0"/>
        <w:autoSpaceDE w:val="0"/>
        <w:autoSpaceDN w:val="0"/>
        <w:adjustRightInd w:val="0"/>
        <w:spacing w:beforeAutospacing="0" w:afterAutospacing="0"/>
        <w:ind w:firstLine="142"/>
        <w:jc w:val="center"/>
        <w:rPr>
          <w:rFonts w:ascii="Arial" w:hAnsi="Arial" w:cs="Arial"/>
          <w:b/>
          <w:bCs/>
          <w:sz w:val="24"/>
          <w:szCs w:val="24"/>
        </w:rPr>
      </w:pPr>
      <w:r>
        <w:rPr>
          <w:rFonts w:ascii="Arial" w:hAnsi="Arial" w:cs="Arial"/>
          <w:b/>
          <w:bCs/>
          <w:sz w:val="24"/>
          <w:szCs w:val="24"/>
        </w:rPr>
        <w:t>125.5. Планируемые результаты освоения географии.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w:t>
      </w:r>
      <w:r>
        <w:rPr>
          <w:rFonts w:ascii="Times New Roman" w:hAnsi="Times New Roman" w:cs="Times New Roman"/>
          <w:sz w:val="24"/>
          <w:szCs w:val="24"/>
        </w:rPr>
        <w:lastRenderedPageBreak/>
        <w:t>реализации основных направлений воспитательной деятельности, в том числе в части: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Pr="00A75AD9"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color w:val="FF0000"/>
          <w:sz w:val="24"/>
          <w:szCs w:val="24"/>
        </w:rPr>
      </w:pPr>
      <w:r w:rsidRPr="00A75AD9">
        <w:rPr>
          <w:rFonts w:ascii="Times New Roman" w:hAnsi="Times New Roman" w:cs="Times New Roman"/>
          <w:color w:val="FF0000"/>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6) физического воспитания, формирования культуры здоровья и эмоционального благополучия: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потребность в физическом совершенствовании, занятиях спортивно-оздоровительной </w:t>
      </w:r>
      <w:r>
        <w:rPr>
          <w:rFonts w:ascii="Times New Roman" w:hAnsi="Times New Roman" w:cs="Times New Roman"/>
          <w:sz w:val="24"/>
          <w:szCs w:val="24"/>
        </w:rPr>
        <w:lastRenderedPageBreak/>
        <w:t>деятельностью;</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7) трудового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8) экологического воспитания: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125.5.2.1. У обучающегося будут сформированы следующие базовые логические действия как часть универсальных учебных познавательных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существенный признак или основания для сравнения, классификации географических объектов, процессов и </w:t>
      </w:r>
      <w:proofErr w:type="gramStart"/>
      <w:r>
        <w:rPr>
          <w:rFonts w:ascii="Times New Roman" w:hAnsi="Times New Roman" w:cs="Times New Roman"/>
          <w:sz w:val="24"/>
          <w:szCs w:val="24"/>
        </w:rPr>
        <w:t>явлений</w:t>
      </w:r>
      <w:proofErr w:type="gramEnd"/>
      <w:r>
        <w:rPr>
          <w:rFonts w:ascii="Times New Roman" w:hAnsi="Times New Roman" w:cs="Times New Roman"/>
          <w:sz w:val="24"/>
          <w:szCs w:val="24"/>
        </w:rPr>
        <w:t xml:space="preserve"> и обобщения;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географической задачи с учетом анализа имеющихся материальных и нематериальных ресурсов;</w:t>
      </w:r>
    </w:p>
    <w:p w:rsidR="008B1677" w:rsidRPr="00237F24"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color w:val="FF0000"/>
          <w:sz w:val="24"/>
          <w:szCs w:val="24"/>
        </w:rPr>
      </w:pPr>
      <w:r w:rsidRPr="00237F24">
        <w:rPr>
          <w:rFonts w:ascii="Times New Roman" w:hAnsi="Times New Roman" w:cs="Times New Roman"/>
          <w:color w:val="FF0000"/>
          <w:sz w:val="24"/>
          <w:szCs w:val="24"/>
        </w:rPr>
        <w:t>выявлять закономерности и противоречия в рассматриваемых явлениях с учетом предложенной географической задачи;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креативно мыслить при поиске путей решения жизненных проблем, имеющих географические аспекты.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объектов, процессов и явлений;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формулировать собственные задачи в образовательной деятельности и жизненных ситуациях;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125.5.2.3. У обучающегося будут сформированы умения работать с информацией как часть универсальных учебных познавательных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выбирать оптимальную форму представления и визуализации информации с учетом ее назначения (тексты, картосхемы, диаграммы и другие);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125.5.2.4. У обучающегося будут сформированы умения общения как часть универсальных учебных коммуникативных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125.5.2.5. У обучающегося будут сформированы умения совместной деятельности как часть универсальных учебных коммуникативных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использовать преимущества командной и индивидуальной работы;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выбирать тематику и </w:t>
      </w:r>
      <w:proofErr w:type="gramStart"/>
      <w:r>
        <w:rPr>
          <w:rFonts w:ascii="Times New Roman" w:hAnsi="Times New Roman" w:cs="Times New Roman"/>
          <w:sz w:val="24"/>
          <w:szCs w:val="24"/>
        </w:rPr>
        <w:t>методы совместных действий с учетом общих интересов</w:t>
      </w:r>
      <w:proofErr w:type="gramEnd"/>
      <w:r>
        <w:rPr>
          <w:rFonts w:ascii="Times New Roman" w:hAnsi="Times New Roman" w:cs="Times New Roman"/>
          <w:sz w:val="24"/>
          <w:szCs w:val="24"/>
        </w:rPr>
        <w:t xml:space="preserve"> и возможностей каждого члена коллектива;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125.5.2.6. У обучающегося будут сформированы умения самоорганизации как части универсальных учебных регулятивных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125.5.2.7. У обучающегося будут сформированы умения самоконтроля как части универсальных </w:t>
      </w:r>
      <w:r>
        <w:rPr>
          <w:rFonts w:ascii="Times New Roman" w:hAnsi="Times New Roman" w:cs="Times New Roman"/>
          <w:sz w:val="24"/>
          <w:szCs w:val="24"/>
        </w:rPr>
        <w:lastRenderedPageBreak/>
        <w:t>учебных регулятивных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соответствие результатов целям;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125.5.2.8 У обучающегося будет развиваться эмоциональный интеллект, предполагающий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125.5.2.9. У обучающегося будут сформированы следующие умения принятия себя и других как части универсальных учебных регулятивных действий: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свое поведение;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125.5.3. Предметные результаты освоения программы по географии на базовом уровне к концу 10 класса должны отражать:</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Pr>
          <w:rFonts w:ascii="Times New Roman" w:hAnsi="Times New Roman" w:cs="Times New Roman"/>
          <w:sz w:val="24"/>
          <w:szCs w:val="24"/>
        </w:rPr>
        <w:t>субурбанизацию</w:t>
      </w:r>
      <w:proofErr w:type="spellEnd"/>
      <w:r>
        <w:rPr>
          <w:rFonts w:ascii="Times New Roman" w:hAnsi="Times New Roman" w:cs="Times New Roman"/>
          <w:sz w:val="24"/>
          <w:szCs w:val="24"/>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w:t>
      </w:r>
      <w:r>
        <w:rPr>
          <w:rFonts w:ascii="Times New Roman" w:hAnsi="Times New Roman" w:cs="Times New Roman"/>
          <w:sz w:val="24"/>
          <w:szCs w:val="24"/>
        </w:rPr>
        <w:lastRenderedPageBreak/>
        <w:t>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взаимосвязи между социально-экономическими и </w:t>
      </w:r>
      <w:proofErr w:type="spellStart"/>
      <w:r>
        <w:rPr>
          <w:rFonts w:ascii="Times New Roman" w:hAnsi="Times New Roman" w:cs="Times New Roman"/>
          <w:sz w:val="24"/>
          <w:szCs w:val="24"/>
        </w:rPr>
        <w:t>геоэкологическими</w:t>
      </w:r>
      <w:proofErr w:type="spellEnd"/>
      <w:r>
        <w:rPr>
          <w:rFonts w:ascii="Times New Roman" w:hAnsi="Times New Roman" w:cs="Times New Roman"/>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B1677" w:rsidRPr="00237F24"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color w:val="FF0000"/>
          <w:sz w:val="24"/>
          <w:szCs w:val="24"/>
        </w:rPr>
      </w:pPr>
      <w:r w:rsidRPr="00237F24">
        <w:rPr>
          <w:rFonts w:ascii="Times New Roman" w:hAnsi="Times New Roman" w:cs="Times New Roman"/>
          <w:color w:val="FF0000"/>
          <w:sz w:val="24"/>
          <w:szCs w:val="24"/>
        </w:rPr>
        <w:t>формулировать и (или) обосновывать выводы на основе использования географических знаний;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rFonts w:ascii="Times New Roman" w:hAnsi="Times New Roman" w:cs="Times New Roman"/>
          <w:sz w:val="24"/>
          <w:szCs w:val="24"/>
        </w:rPr>
        <w:t>субурбанизация</w:t>
      </w:r>
      <w:proofErr w:type="spellEnd"/>
      <w:r>
        <w:rPr>
          <w:rFonts w:ascii="Times New Roman" w:hAnsi="Times New Roman" w:cs="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находить, отбирать и применять различные методы познания для решения </w:t>
      </w:r>
      <w:r>
        <w:rPr>
          <w:rFonts w:ascii="Times New Roman" w:hAnsi="Times New Roman" w:cs="Times New Roman"/>
          <w:sz w:val="24"/>
          <w:szCs w:val="24"/>
        </w:rPr>
        <w:lastRenderedPageBreak/>
        <w:t>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8B1677" w:rsidRPr="00237F24"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color w:val="FF0000"/>
          <w:sz w:val="24"/>
          <w:szCs w:val="24"/>
        </w:rPr>
      </w:pPr>
      <w:r w:rsidRPr="00237F24">
        <w:rPr>
          <w:rFonts w:ascii="Times New Roman" w:hAnsi="Times New Roman" w:cs="Times New Roman"/>
          <w:color w:val="FF0000"/>
          <w:sz w:val="24"/>
          <w:szCs w:val="24"/>
        </w:rPr>
        <w:t>использовать различные источники географической информации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оценивать изученные социально-экономические и </w:t>
      </w:r>
      <w:proofErr w:type="spellStart"/>
      <w:r>
        <w:rPr>
          <w:rFonts w:ascii="Times New Roman" w:hAnsi="Times New Roman" w:cs="Times New Roman"/>
          <w:sz w:val="24"/>
          <w:szCs w:val="24"/>
        </w:rPr>
        <w:t>геоэкологические</w:t>
      </w:r>
      <w:proofErr w:type="spellEnd"/>
      <w:r>
        <w:rPr>
          <w:rFonts w:ascii="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Pr>
          <w:rFonts w:ascii="Times New Roman" w:hAnsi="Times New Roman" w:cs="Times New Roman"/>
          <w:sz w:val="24"/>
          <w:szCs w:val="24"/>
        </w:rPr>
        <w:t>геосистем</w:t>
      </w:r>
      <w:proofErr w:type="spellEnd"/>
      <w:r>
        <w:rPr>
          <w:rFonts w:ascii="Times New Roman" w:hAnsi="Times New Roman" w:cs="Times New Roman"/>
          <w:sz w:val="24"/>
          <w:szCs w:val="24"/>
        </w:rPr>
        <w:t xml:space="preserve"> в результате природных и антропогенных воздействий на примере регионов и стран мира, на планетарном уровне.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125.5.4. Предметные результаты освоения программы по географии на базовом уровне к концу 11 класса должны отражать:</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использовать знания об основных географических закономерностях для определения </w:t>
      </w:r>
      <w:r>
        <w:rPr>
          <w:rFonts w:ascii="Times New Roman" w:hAnsi="Times New Roman" w:cs="Times New Roman"/>
          <w:sz w:val="24"/>
          <w:szCs w:val="24"/>
        </w:rPr>
        <w:lastRenderedPageBreak/>
        <w:t xml:space="preserve">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Pr>
          <w:rFonts w:ascii="Times New Roman" w:hAnsi="Times New Roman" w:cs="Times New Roman"/>
          <w:sz w:val="24"/>
          <w:szCs w:val="24"/>
        </w:rPr>
        <w:t>геграфическом</w:t>
      </w:r>
      <w:proofErr w:type="spellEnd"/>
      <w:r>
        <w:rPr>
          <w:rFonts w:ascii="Times New Roman" w:hAnsi="Times New Roman" w:cs="Times New Roman"/>
          <w:sz w:val="24"/>
          <w:szCs w:val="24"/>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взаимосвязи между социально-экономическими и </w:t>
      </w:r>
      <w:proofErr w:type="spellStart"/>
      <w:r>
        <w:rPr>
          <w:rFonts w:ascii="Times New Roman" w:hAnsi="Times New Roman" w:cs="Times New Roman"/>
          <w:sz w:val="24"/>
          <w:szCs w:val="24"/>
        </w:rPr>
        <w:t>геоэкологическими</w:t>
      </w:r>
      <w:proofErr w:type="spellEnd"/>
      <w:r>
        <w:rPr>
          <w:rFonts w:ascii="Times New Roman" w:hAnsi="Times New Roman" w:cs="Times New Roman"/>
          <w:sz w:val="24"/>
          <w:szCs w:val="24"/>
        </w:rPr>
        <w:t xml:space="preserve"> процессами и явлениями в изученных странах; природными условиями и размещением населения, природными условиями и </w:t>
      </w:r>
      <w:proofErr w:type="gramStart"/>
      <w:r>
        <w:rPr>
          <w:rFonts w:ascii="Times New Roman" w:hAnsi="Times New Roman" w:cs="Times New Roman"/>
          <w:sz w:val="24"/>
          <w:szCs w:val="24"/>
        </w:rPr>
        <w:t>природно-ресурсным капиталом</w:t>
      </w:r>
      <w:proofErr w:type="gramEnd"/>
      <w:r>
        <w:rPr>
          <w:rFonts w:ascii="Times New Roman" w:hAnsi="Times New Roman" w:cs="Times New Roman"/>
          <w:sz w:val="24"/>
          <w:szCs w:val="24"/>
        </w:rPr>
        <w:t xml:space="preserve"> и отраслевой структурой хозяйства изученных стран;</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формулировать и (или) обосновывать выводы на основе использования географических знаний;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rFonts w:ascii="Times New Roman" w:hAnsi="Times New Roman" w:cs="Times New Roman"/>
          <w:sz w:val="24"/>
          <w:szCs w:val="24"/>
        </w:rPr>
        <w:t>субурбанизация</w:t>
      </w:r>
      <w:proofErr w:type="spellEnd"/>
      <w:r>
        <w:rPr>
          <w:rFonts w:ascii="Times New Roman" w:hAnsi="Times New Roman" w:cs="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Pr>
          <w:rFonts w:ascii="Times New Roman" w:hAnsi="Times New Roman" w:cs="Times New Roman"/>
          <w:sz w:val="24"/>
          <w:szCs w:val="24"/>
        </w:rPr>
        <w:t>ресурсообеспеченность</w:t>
      </w:r>
      <w:proofErr w:type="spellEnd"/>
      <w:r>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энергопереход</w:t>
      </w:r>
      <w:proofErr w:type="spellEnd"/>
      <w:r>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w:t>
      </w:r>
      <w:r>
        <w:rPr>
          <w:rFonts w:ascii="Times New Roman" w:hAnsi="Times New Roman" w:cs="Times New Roman"/>
          <w:sz w:val="24"/>
          <w:szCs w:val="24"/>
        </w:rPr>
        <w:lastRenderedPageBreak/>
        <w:t>ресурсами; для изучения хозяйственного потенциала стран, глобальных проблем человечества и их проявления на территории (в том числе в России);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s="Times New Roman"/>
          <w:sz w:val="24"/>
          <w:szCs w:val="24"/>
        </w:rPr>
        <w:t>геоэкологических</w:t>
      </w:r>
      <w:proofErr w:type="spellEnd"/>
      <w:r>
        <w:rPr>
          <w:rFonts w:ascii="Times New Roman" w:hAnsi="Times New Roman" w:cs="Times New Roman"/>
          <w:sz w:val="24"/>
          <w:szCs w:val="24"/>
        </w:rPr>
        <w:t xml:space="preserve"> процессов; изученные социально-экономические и </w:t>
      </w:r>
      <w:proofErr w:type="spellStart"/>
      <w:r>
        <w:rPr>
          <w:rFonts w:ascii="Times New Roman" w:hAnsi="Times New Roman" w:cs="Times New Roman"/>
          <w:sz w:val="24"/>
          <w:szCs w:val="24"/>
        </w:rPr>
        <w:t>геоэкологические</w:t>
      </w:r>
      <w:proofErr w:type="spellEnd"/>
      <w:r>
        <w:rPr>
          <w:rFonts w:ascii="Times New Roman" w:hAnsi="Times New Roman" w:cs="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Default="008B1677" w:rsidP="007A3651">
      <w:pPr>
        <w:widowControl w:val="0"/>
        <w:autoSpaceDE w:val="0"/>
        <w:autoSpaceDN w:val="0"/>
        <w:adjustRightInd w:val="0"/>
        <w:spacing w:beforeAutospacing="0" w:afterAutospacing="0"/>
        <w:ind w:firstLine="142"/>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взаимосвязи глобальных проблем; возможных путей решения глобальных проблем.</w:t>
      </w:r>
    </w:p>
    <w:p w:rsidR="00067304" w:rsidRDefault="00067304"/>
    <w:sectPr w:rsidR="00067304" w:rsidSect="007A3651">
      <w:pgSz w:w="12240" w:h="15840"/>
      <w:pgMar w:top="568" w:right="850" w:bottom="284" w:left="99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77"/>
    <w:rsid w:val="0003092B"/>
    <w:rsid w:val="00067304"/>
    <w:rsid w:val="00237F24"/>
    <w:rsid w:val="007A3651"/>
    <w:rsid w:val="008B1677"/>
    <w:rsid w:val="00A75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C23E5-6B3D-4113-8C85-4BF090DC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7A3651"/>
    <w:rPr>
      <w:rFonts w:ascii="Segoe UI" w:hAnsi="Segoe UI" w:cs="Segoe UI"/>
      <w:sz w:val="18"/>
      <w:szCs w:val="18"/>
    </w:rPr>
  </w:style>
  <w:style w:type="character" w:customStyle="1" w:styleId="a8">
    <w:name w:val="Текст выноски Знак"/>
    <w:basedOn w:val="a0"/>
    <w:link w:val="a7"/>
    <w:uiPriority w:val="99"/>
    <w:semiHidden/>
    <w:rsid w:val="007A36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hyperlink" Target="https://login.consultant.ru/link/?req=doc&amp;base=LAW&amp;n=426546&amp;date=26.07.2023&amp;dst=4&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7473</Words>
  <Characters>42602</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3</cp:revision>
  <cp:lastPrinted>2024-02-07T08:36:00Z</cp:lastPrinted>
  <dcterms:created xsi:type="dcterms:W3CDTF">2023-08-31T19:26:00Z</dcterms:created>
  <dcterms:modified xsi:type="dcterms:W3CDTF">2024-02-07T08:36:00Z</dcterms:modified>
</cp:coreProperties>
</file>